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695BB" w14:textId="77777777" w:rsidR="004404B0" w:rsidRDefault="004404B0" w:rsidP="00C5276F">
      <w:pPr>
        <w:autoSpaceDE w:val="0"/>
        <w:autoSpaceDN w:val="0"/>
        <w:adjustRightInd w:val="0"/>
        <w:jc w:val="center"/>
        <w:rPr>
          <w:rFonts w:ascii="Times New Roman" w:hAnsi="Times New Roman"/>
          <w:b/>
          <w:bCs/>
          <w:szCs w:val="24"/>
        </w:rPr>
      </w:pPr>
    </w:p>
    <w:p w14:paraId="571B2231" w14:textId="77777777" w:rsidR="00C5276F" w:rsidRPr="00460331" w:rsidRDefault="00C5276F" w:rsidP="00C5276F">
      <w:pPr>
        <w:autoSpaceDE w:val="0"/>
        <w:autoSpaceDN w:val="0"/>
        <w:adjustRightInd w:val="0"/>
        <w:jc w:val="center"/>
        <w:rPr>
          <w:rFonts w:ascii="Times New Roman" w:hAnsi="Times New Roman"/>
          <w:b/>
          <w:bCs/>
          <w:szCs w:val="24"/>
        </w:rPr>
      </w:pPr>
      <w:r w:rsidRPr="00460331">
        <w:rPr>
          <w:rFonts w:ascii="Times New Roman" w:hAnsi="Times New Roman"/>
          <w:b/>
          <w:bCs/>
          <w:szCs w:val="24"/>
        </w:rPr>
        <w:t>MALDEN HOUSING AUTHORITY</w:t>
      </w:r>
    </w:p>
    <w:p w14:paraId="4C74A9E7" w14:textId="77777777" w:rsidR="004404B0" w:rsidRPr="00460331" w:rsidRDefault="004404B0" w:rsidP="00C5276F">
      <w:pPr>
        <w:autoSpaceDE w:val="0"/>
        <w:autoSpaceDN w:val="0"/>
        <w:adjustRightInd w:val="0"/>
        <w:jc w:val="center"/>
        <w:rPr>
          <w:rFonts w:ascii="Times New Roman" w:hAnsi="Times New Roman"/>
          <w:b/>
          <w:bCs/>
          <w:szCs w:val="24"/>
        </w:rPr>
      </w:pPr>
    </w:p>
    <w:p w14:paraId="32A6D0EB" w14:textId="66571526" w:rsidR="00D17CDE" w:rsidRPr="00460331" w:rsidRDefault="00C5276F" w:rsidP="00C5276F">
      <w:pPr>
        <w:autoSpaceDE w:val="0"/>
        <w:autoSpaceDN w:val="0"/>
        <w:adjustRightInd w:val="0"/>
        <w:jc w:val="center"/>
        <w:rPr>
          <w:rFonts w:ascii="Times New Roman" w:hAnsi="Times New Roman"/>
          <w:b/>
          <w:bCs/>
          <w:szCs w:val="24"/>
        </w:rPr>
      </w:pPr>
      <w:r w:rsidRPr="00460331">
        <w:rPr>
          <w:rFonts w:ascii="Times New Roman" w:hAnsi="Times New Roman"/>
          <w:b/>
          <w:bCs/>
          <w:szCs w:val="24"/>
        </w:rPr>
        <w:t>VOUCHER PROGRAM</w:t>
      </w:r>
      <w:r w:rsidR="004404B0" w:rsidRPr="00460331">
        <w:rPr>
          <w:rFonts w:ascii="Times New Roman" w:hAnsi="Times New Roman"/>
          <w:b/>
          <w:bCs/>
          <w:szCs w:val="24"/>
        </w:rPr>
        <w:t xml:space="preserve"> GENERALIST</w:t>
      </w:r>
      <w:r w:rsidR="00F33705" w:rsidRPr="00460331">
        <w:rPr>
          <w:rFonts w:ascii="Times New Roman" w:hAnsi="Times New Roman"/>
          <w:b/>
          <w:bCs/>
          <w:szCs w:val="24"/>
        </w:rPr>
        <w:t xml:space="preserve"> - </w:t>
      </w:r>
      <w:r w:rsidR="00F33705" w:rsidRPr="00460331">
        <w:rPr>
          <w:rFonts w:ascii="Times New Roman" w:hAnsi="Times New Roman"/>
          <w:b/>
          <w:bCs/>
          <w:szCs w:val="24"/>
          <w:u w:val="single"/>
        </w:rPr>
        <w:t>OPEN UNTIL FILLED</w:t>
      </w:r>
    </w:p>
    <w:p w14:paraId="44A9A495" w14:textId="77777777" w:rsidR="004404B0" w:rsidRPr="00373B39" w:rsidRDefault="004404B0" w:rsidP="00D17CDE">
      <w:pPr>
        <w:autoSpaceDE w:val="0"/>
        <w:autoSpaceDN w:val="0"/>
        <w:adjustRightInd w:val="0"/>
        <w:rPr>
          <w:rFonts w:ascii="Times New Roman" w:hAnsi="Times New Roman"/>
          <w:b/>
          <w:bCs/>
          <w:sz w:val="22"/>
          <w:szCs w:val="22"/>
        </w:rPr>
      </w:pPr>
    </w:p>
    <w:p w14:paraId="54E6332C" w14:textId="77777777" w:rsidR="00460331" w:rsidRPr="00460331" w:rsidRDefault="00460331" w:rsidP="00460331">
      <w:pPr>
        <w:pStyle w:val="BodyText"/>
        <w:spacing w:before="0"/>
        <w:ind w:left="0" w:firstLine="0"/>
        <w:jc w:val="center"/>
        <w:rPr>
          <w:rFonts w:ascii="Times New Roman" w:hAnsi="Times New Roman" w:cs="Times New Roman"/>
          <w:b/>
          <w:bCs/>
        </w:rPr>
      </w:pPr>
      <w:r w:rsidRPr="00460331">
        <w:rPr>
          <w:rFonts w:ascii="Times New Roman" w:hAnsi="Times New Roman" w:cs="Times New Roman"/>
          <w:b/>
          <w:bCs/>
        </w:rPr>
        <w:t>Starting salary: $42,500; excellent health, retirement and other benefits.</w:t>
      </w:r>
    </w:p>
    <w:p w14:paraId="64614E99" w14:textId="6FA981D1" w:rsidR="00460331" w:rsidRDefault="00460331" w:rsidP="00460331">
      <w:pPr>
        <w:autoSpaceDE w:val="0"/>
        <w:autoSpaceDN w:val="0"/>
        <w:adjustRightInd w:val="0"/>
        <w:rPr>
          <w:sz w:val="22"/>
          <w:szCs w:val="22"/>
        </w:rPr>
      </w:pPr>
    </w:p>
    <w:p w14:paraId="216E7537" w14:textId="77777777" w:rsidR="00460331" w:rsidRDefault="00460331" w:rsidP="00460331">
      <w:pPr>
        <w:autoSpaceDE w:val="0"/>
        <w:autoSpaceDN w:val="0"/>
        <w:adjustRightInd w:val="0"/>
        <w:rPr>
          <w:sz w:val="22"/>
          <w:szCs w:val="22"/>
        </w:rPr>
      </w:pPr>
    </w:p>
    <w:p w14:paraId="293C9C18" w14:textId="77777777" w:rsidR="00460331" w:rsidRPr="00460331" w:rsidRDefault="00460331" w:rsidP="00460331">
      <w:pPr>
        <w:autoSpaceDE w:val="0"/>
        <w:autoSpaceDN w:val="0"/>
        <w:adjustRightInd w:val="0"/>
        <w:rPr>
          <w:rFonts w:ascii="Times New Roman" w:hAnsi="Times New Roman"/>
          <w:b/>
          <w:bCs/>
          <w:sz w:val="22"/>
          <w:szCs w:val="22"/>
        </w:rPr>
      </w:pPr>
      <w:r w:rsidRPr="00460331">
        <w:rPr>
          <w:rFonts w:ascii="Times New Roman" w:hAnsi="Times New Roman"/>
          <w:b/>
          <w:bCs/>
          <w:sz w:val="22"/>
          <w:szCs w:val="22"/>
        </w:rPr>
        <w:t xml:space="preserve">JOB SUMMARY: </w:t>
      </w:r>
    </w:p>
    <w:p w14:paraId="629F5E94" w14:textId="77777777" w:rsidR="00460331" w:rsidRDefault="00460331" w:rsidP="00460331">
      <w:pPr>
        <w:autoSpaceDE w:val="0"/>
        <w:autoSpaceDN w:val="0"/>
        <w:adjustRightInd w:val="0"/>
        <w:rPr>
          <w:rFonts w:ascii="Times New Roman" w:hAnsi="Times New Roman"/>
          <w:sz w:val="22"/>
          <w:szCs w:val="22"/>
        </w:rPr>
      </w:pPr>
      <w:r w:rsidRPr="00460331">
        <w:rPr>
          <w:rFonts w:ascii="Times New Roman" w:hAnsi="Times New Roman"/>
          <w:sz w:val="22"/>
          <w:szCs w:val="22"/>
        </w:rPr>
        <w:t xml:space="preserve">The MHA’s Section 8 Housing Choice Voucher Generalist (Generalist) is a full-time, 35 hour/week skilled staff person who works under the supervision of the Program Director and the Senior Generalist, and whose primary responsibility is to provide management services for an assigned caseload of 250 - 300 federal and state participant files and participate in, expedite and improve workflow processes. The Generalist must have the ability to satisfactorily complete all job functions as described in Chapter 21 of HUD’s Housing Choice Voucher Program Guidebook relating to the administration of confidential Section 8 client files, inclusive of, but not limited to: Voucher Issuance, Lease-Up, Initial Certification, Annual Certification, Interim Certification, Move-in, Move-Out, Portability (exclusive of billing) and End Participation, all in full compliance with HUD rules, regulations, notices, guidebooks and directives, the MHA’s Section 8 HCV Administrative Plan, and the MHA’s management policies, procedures and practices, and as all of same maybe updated. The Generalist will also perform other duties as assigned by the Director and/or Senior Generalist. </w:t>
      </w:r>
    </w:p>
    <w:p w14:paraId="6D3A738B" w14:textId="153D1019" w:rsidR="00460331" w:rsidRDefault="00460331" w:rsidP="00460331">
      <w:pPr>
        <w:autoSpaceDE w:val="0"/>
        <w:autoSpaceDN w:val="0"/>
        <w:adjustRightInd w:val="0"/>
        <w:rPr>
          <w:rFonts w:ascii="Times New Roman" w:hAnsi="Times New Roman"/>
          <w:sz w:val="22"/>
          <w:szCs w:val="22"/>
        </w:rPr>
      </w:pPr>
      <w:r w:rsidRPr="00460331">
        <w:rPr>
          <w:rFonts w:ascii="Times New Roman" w:hAnsi="Times New Roman"/>
          <w:b/>
          <w:bCs/>
          <w:sz w:val="22"/>
          <w:szCs w:val="22"/>
        </w:rPr>
        <w:t>KNOWLEDGE, SKILLS AND ABILITIES:</w:t>
      </w:r>
      <w:r w:rsidRPr="00460331">
        <w:rPr>
          <w:rFonts w:ascii="Times New Roman" w:hAnsi="Times New Roman"/>
          <w:sz w:val="22"/>
          <w:szCs w:val="22"/>
        </w:rPr>
        <w:t xml:space="preserve"> The Generalist must understand federal and state program regulations, policies, procedures and forms, and must be skilled in the use of a personal computer, specifically as relates to operating, word processing and public housing software systems, and in utilizing HUD and DHCD reporting and verification systems, inclusive of PIC, EIV and HAFIS. The Generalist must also be proficient in creating, submitting and monitoring HUD 50058 forms and </w:t>
      </w:r>
      <w:proofErr w:type="gramStart"/>
      <w:r w:rsidRPr="00460331">
        <w:rPr>
          <w:rFonts w:ascii="Times New Roman" w:hAnsi="Times New Roman"/>
          <w:sz w:val="22"/>
          <w:szCs w:val="22"/>
        </w:rPr>
        <w:t>have the ability to</w:t>
      </w:r>
      <w:proofErr w:type="gramEnd"/>
      <w:r w:rsidRPr="00460331">
        <w:rPr>
          <w:rFonts w:ascii="Times New Roman" w:hAnsi="Times New Roman"/>
          <w:sz w:val="22"/>
          <w:szCs w:val="22"/>
        </w:rPr>
        <w:t xml:space="preserve"> correct submission errors in accordance with HUD regulations and MHA policies. The Generalist must possess very good verbal and written communication skills, be detail oriented, proficient in collecting and disseminating information, and </w:t>
      </w:r>
      <w:proofErr w:type="gramStart"/>
      <w:r w:rsidRPr="00460331">
        <w:rPr>
          <w:rFonts w:ascii="Times New Roman" w:hAnsi="Times New Roman"/>
          <w:sz w:val="22"/>
          <w:szCs w:val="22"/>
        </w:rPr>
        <w:t>have the ability to</w:t>
      </w:r>
      <w:proofErr w:type="gramEnd"/>
      <w:r w:rsidRPr="00460331">
        <w:rPr>
          <w:rFonts w:ascii="Times New Roman" w:hAnsi="Times New Roman"/>
          <w:sz w:val="22"/>
          <w:szCs w:val="22"/>
        </w:rPr>
        <w:t xml:space="preserve"> establish effective and professional working relationships with all MHA staff, participant families, advocates, owner/landlords and the public. Additionally, the Generalist must meet deadlines and perform overtime and troubleshooting in relation to MHA audit and workload demands, as required, and must be able and willing to assist other program Generalists with their duties, as necessary. The Generalist is expected to obtain and remain current with the training, certifications, knowledge and/or skills required to continually function in a proficient manner in furtherance of the MHA’s professional administration of the Section 8 HCV Program. Knowledge and understanding of Fair Housing and Limited English Proficiency requirements and fluency in both English and a second language (Cantonese/Haitian Creole/Spanish) desired. </w:t>
      </w:r>
    </w:p>
    <w:p w14:paraId="30480FB6" w14:textId="77777777" w:rsidR="00460331" w:rsidRDefault="00460331" w:rsidP="00460331">
      <w:pPr>
        <w:autoSpaceDE w:val="0"/>
        <w:autoSpaceDN w:val="0"/>
        <w:adjustRightInd w:val="0"/>
        <w:rPr>
          <w:rFonts w:ascii="Times New Roman" w:hAnsi="Times New Roman"/>
          <w:sz w:val="22"/>
          <w:szCs w:val="22"/>
        </w:rPr>
      </w:pPr>
      <w:r w:rsidRPr="00460331">
        <w:rPr>
          <w:rFonts w:ascii="Times New Roman" w:hAnsi="Times New Roman"/>
          <w:b/>
          <w:bCs/>
          <w:sz w:val="22"/>
          <w:szCs w:val="22"/>
        </w:rPr>
        <w:t>PHYSICAL REQUIREMENTS:</w:t>
      </w:r>
      <w:r w:rsidRPr="00460331">
        <w:rPr>
          <w:rFonts w:ascii="Times New Roman" w:hAnsi="Times New Roman"/>
          <w:sz w:val="22"/>
          <w:szCs w:val="22"/>
        </w:rPr>
        <w:t xml:space="preserve"> Light lifting (10 – 25 </w:t>
      </w:r>
      <w:proofErr w:type="spellStart"/>
      <w:r w:rsidRPr="00460331">
        <w:rPr>
          <w:rFonts w:ascii="Times New Roman" w:hAnsi="Times New Roman"/>
          <w:sz w:val="22"/>
          <w:szCs w:val="22"/>
        </w:rPr>
        <w:t>lbs</w:t>
      </w:r>
      <w:proofErr w:type="spellEnd"/>
      <w:r w:rsidRPr="00460331">
        <w:rPr>
          <w:rFonts w:ascii="Times New Roman" w:hAnsi="Times New Roman"/>
          <w:sz w:val="22"/>
          <w:szCs w:val="22"/>
        </w:rPr>
        <w:t xml:space="preserve">) on a frequent basis. Speaking, seeing, hearing, sitting, reaching, grasping and digital manipulation required. </w:t>
      </w:r>
    </w:p>
    <w:p w14:paraId="366DBC10" w14:textId="77777777" w:rsidR="00460331" w:rsidRDefault="00460331" w:rsidP="00460331">
      <w:pPr>
        <w:autoSpaceDE w:val="0"/>
        <w:autoSpaceDN w:val="0"/>
        <w:adjustRightInd w:val="0"/>
        <w:rPr>
          <w:rFonts w:ascii="Times New Roman" w:hAnsi="Times New Roman"/>
          <w:sz w:val="22"/>
          <w:szCs w:val="22"/>
        </w:rPr>
      </w:pPr>
      <w:r w:rsidRPr="00460331">
        <w:rPr>
          <w:rFonts w:ascii="Times New Roman" w:hAnsi="Times New Roman"/>
          <w:sz w:val="22"/>
          <w:szCs w:val="22"/>
        </w:rPr>
        <w:t xml:space="preserve">MINIMUM QUALIFICATIONS: High School diploma/GED or better, with 1 - 3 years of full-time Section 8 Program experience at a MA Public Housing Authority or sponsor agency similar in program size (900+ vouchers) to MHA. Applicants are strongly encouraged to possess an Eligibility, Income and Rent Calculation Certification issued from a nationally recognized entity or will be expected to attain such certification within eighteen months of hire. </w:t>
      </w:r>
    </w:p>
    <w:p w14:paraId="33554180" w14:textId="474786B9" w:rsidR="00460331" w:rsidRDefault="00460331" w:rsidP="00460331">
      <w:pPr>
        <w:autoSpaceDE w:val="0"/>
        <w:autoSpaceDN w:val="0"/>
        <w:adjustRightInd w:val="0"/>
        <w:rPr>
          <w:rFonts w:ascii="Times New Roman" w:hAnsi="Times New Roman"/>
          <w:sz w:val="22"/>
          <w:szCs w:val="22"/>
        </w:rPr>
      </w:pPr>
      <w:r w:rsidRPr="00460331">
        <w:rPr>
          <w:rFonts w:ascii="Times New Roman" w:hAnsi="Times New Roman"/>
          <w:sz w:val="22"/>
          <w:szCs w:val="22"/>
        </w:rPr>
        <w:t>A current and valid MA Class D Driver’s License and use of a registered and insured automobile is required for full term of employment.</w:t>
      </w:r>
    </w:p>
    <w:p w14:paraId="5214B48C" w14:textId="77777777" w:rsidR="00460331" w:rsidRDefault="00460331" w:rsidP="00460331">
      <w:pPr>
        <w:autoSpaceDE w:val="0"/>
        <w:autoSpaceDN w:val="0"/>
        <w:adjustRightInd w:val="0"/>
        <w:rPr>
          <w:rFonts w:ascii="Times New Roman" w:hAnsi="Times New Roman"/>
          <w:sz w:val="22"/>
          <w:szCs w:val="22"/>
        </w:rPr>
      </w:pPr>
    </w:p>
    <w:p w14:paraId="5F486010" w14:textId="7F5F38FF" w:rsidR="00460331" w:rsidRPr="00460331" w:rsidRDefault="00460331" w:rsidP="00460331">
      <w:pPr>
        <w:pStyle w:val="BodyText"/>
        <w:spacing w:before="0"/>
        <w:ind w:left="0" w:firstLine="0"/>
        <w:jc w:val="both"/>
        <w:rPr>
          <w:rFonts w:ascii="Times New Roman" w:hAnsi="Times New Roman" w:cs="Times New Roman"/>
        </w:rPr>
      </w:pPr>
      <w:r w:rsidRPr="00460331">
        <w:rPr>
          <w:rFonts w:ascii="Times New Roman" w:hAnsi="Times New Roman" w:cs="Times New Roman"/>
        </w:rPr>
        <w:t xml:space="preserve">The successful candidate must satisfactorily pass MHA’s pre-employment criteria consisting of a Criminal Offender Record Information (CORI) check and a drug and alcohol screening prior to receiving an offer of employment. </w:t>
      </w:r>
    </w:p>
    <w:p w14:paraId="13FC017A" w14:textId="77777777" w:rsidR="00460331" w:rsidRDefault="00460331" w:rsidP="00460331">
      <w:pPr>
        <w:autoSpaceDE w:val="0"/>
        <w:autoSpaceDN w:val="0"/>
        <w:adjustRightInd w:val="0"/>
        <w:rPr>
          <w:rFonts w:ascii="Times New Roman" w:hAnsi="Times New Roman"/>
          <w:sz w:val="22"/>
          <w:szCs w:val="22"/>
        </w:rPr>
      </w:pPr>
    </w:p>
    <w:p w14:paraId="3AF8AF30" w14:textId="769A2EA2" w:rsidR="00460331" w:rsidRDefault="00460331" w:rsidP="00460331">
      <w:pPr>
        <w:autoSpaceDE w:val="0"/>
        <w:autoSpaceDN w:val="0"/>
        <w:adjustRightInd w:val="0"/>
        <w:rPr>
          <w:rFonts w:ascii="Times New Roman" w:hAnsi="Times New Roman"/>
          <w:sz w:val="22"/>
          <w:szCs w:val="22"/>
        </w:rPr>
      </w:pPr>
      <w:r w:rsidRPr="00460331">
        <w:rPr>
          <w:rFonts w:ascii="Times New Roman" w:hAnsi="Times New Roman"/>
          <w:sz w:val="22"/>
          <w:szCs w:val="22"/>
        </w:rPr>
        <w:t xml:space="preserve">To Apply: </w:t>
      </w:r>
    </w:p>
    <w:p w14:paraId="0E33BA29" w14:textId="77777777" w:rsidR="00460331" w:rsidRDefault="00460331" w:rsidP="00460331">
      <w:pPr>
        <w:autoSpaceDE w:val="0"/>
        <w:autoSpaceDN w:val="0"/>
        <w:adjustRightInd w:val="0"/>
        <w:rPr>
          <w:rFonts w:ascii="Times New Roman" w:hAnsi="Times New Roman"/>
          <w:sz w:val="22"/>
          <w:szCs w:val="22"/>
        </w:rPr>
      </w:pPr>
    </w:p>
    <w:p w14:paraId="5A48CC4D" w14:textId="77777777" w:rsidR="00460331" w:rsidRDefault="00460331" w:rsidP="00460331">
      <w:pPr>
        <w:autoSpaceDE w:val="0"/>
        <w:autoSpaceDN w:val="0"/>
        <w:adjustRightInd w:val="0"/>
        <w:rPr>
          <w:rFonts w:ascii="Times New Roman" w:hAnsi="Times New Roman"/>
          <w:sz w:val="22"/>
          <w:szCs w:val="22"/>
        </w:rPr>
      </w:pPr>
      <w:r w:rsidRPr="00460331">
        <w:rPr>
          <w:rFonts w:ascii="Times New Roman" w:hAnsi="Times New Roman"/>
          <w:sz w:val="22"/>
          <w:szCs w:val="22"/>
        </w:rPr>
        <w:t xml:space="preserve">Send cover letter of interest and resume inclusive of at least two (2) work and two (2) personal (non-family) references to HR Director, Raul Campillo, at: </w:t>
      </w:r>
    </w:p>
    <w:p w14:paraId="6BE4ED89" w14:textId="77777777" w:rsidR="00460331" w:rsidRDefault="00460331" w:rsidP="00460331">
      <w:pPr>
        <w:autoSpaceDE w:val="0"/>
        <w:autoSpaceDN w:val="0"/>
        <w:adjustRightInd w:val="0"/>
        <w:rPr>
          <w:rFonts w:ascii="Times New Roman" w:hAnsi="Times New Roman"/>
          <w:sz w:val="22"/>
          <w:szCs w:val="22"/>
        </w:rPr>
      </w:pPr>
    </w:p>
    <w:p w14:paraId="7C6F0A38" w14:textId="2D930E27" w:rsidR="00460331" w:rsidRDefault="00460331" w:rsidP="00460331">
      <w:pPr>
        <w:autoSpaceDE w:val="0"/>
        <w:autoSpaceDN w:val="0"/>
        <w:adjustRightInd w:val="0"/>
        <w:jc w:val="center"/>
        <w:rPr>
          <w:rFonts w:ascii="Times New Roman" w:hAnsi="Times New Roman"/>
          <w:sz w:val="22"/>
          <w:szCs w:val="22"/>
        </w:rPr>
      </w:pPr>
      <w:hyperlink r:id="rId5" w:history="1">
        <w:r w:rsidRPr="00E74155">
          <w:rPr>
            <w:rStyle w:val="Hyperlink"/>
            <w:rFonts w:ascii="Times New Roman" w:hAnsi="Times New Roman"/>
            <w:sz w:val="22"/>
            <w:szCs w:val="22"/>
          </w:rPr>
          <w:t>rcampillo@maldenhousing.org</w:t>
        </w:r>
      </w:hyperlink>
    </w:p>
    <w:p w14:paraId="48F301A6" w14:textId="77777777" w:rsidR="00460331" w:rsidRDefault="00460331" w:rsidP="00460331">
      <w:pPr>
        <w:autoSpaceDE w:val="0"/>
        <w:autoSpaceDN w:val="0"/>
        <w:adjustRightInd w:val="0"/>
        <w:rPr>
          <w:rFonts w:ascii="Times New Roman" w:hAnsi="Times New Roman"/>
          <w:sz w:val="22"/>
          <w:szCs w:val="22"/>
        </w:rPr>
      </w:pPr>
    </w:p>
    <w:p w14:paraId="0301670D" w14:textId="77777777" w:rsidR="00460331" w:rsidRDefault="00460331" w:rsidP="00460331">
      <w:pPr>
        <w:autoSpaceDE w:val="0"/>
        <w:autoSpaceDN w:val="0"/>
        <w:adjustRightInd w:val="0"/>
        <w:rPr>
          <w:rFonts w:ascii="Times New Roman" w:hAnsi="Times New Roman"/>
          <w:sz w:val="22"/>
          <w:szCs w:val="22"/>
        </w:rPr>
      </w:pPr>
      <w:r w:rsidRPr="00460331">
        <w:rPr>
          <w:rFonts w:ascii="Times New Roman" w:hAnsi="Times New Roman"/>
          <w:sz w:val="22"/>
          <w:szCs w:val="22"/>
        </w:rPr>
        <w:t xml:space="preserve">If you have any questions or concerns regarding this position, please email Director Campillo at the email address listed above. </w:t>
      </w:r>
    </w:p>
    <w:p w14:paraId="3204B261" w14:textId="77777777" w:rsidR="00460331" w:rsidRDefault="00460331" w:rsidP="00460331">
      <w:pPr>
        <w:autoSpaceDE w:val="0"/>
        <w:autoSpaceDN w:val="0"/>
        <w:adjustRightInd w:val="0"/>
        <w:rPr>
          <w:rFonts w:ascii="Times New Roman" w:hAnsi="Times New Roman"/>
          <w:sz w:val="22"/>
          <w:szCs w:val="22"/>
        </w:rPr>
      </w:pPr>
    </w:p>
    <w:p w14:paraId="105E4379" w14:textId="77777777" w:rsidR="00460331" w:rsidRDefault="00460331" w:rsidP="00460331">
      <w:pPr>
        <w:autoSpaceDE w:val="0"/>
        <w:autoSpaceDN w:val="0"/>
        <w:adjustRightInd w:val="0"/>
        <w:jc w:val="center"/>
        <w:rPr>
          <w:rFonts w:ascii="Times New Roman" w:hAnsi="Times New Roman"/>
          <w:sz w:val="22"/>
          <w:szCs w:val="22"/>
        </w:rPr>
      </w:pPr>
    </w:p>
    <w:p w14:paraId="3C3AAD48" w14:textId="793C10D2" w:rsidR="00373B39" w:rsidRPr="00460331" w:rsidRDefault="00460331" w:rsidP="00460331">
      <w:pPr>
        <w:autoSpaceDE w:val="0"/>
        <w:autoSpaceDN w:val="0"/>
        <w:adjustRightInd w:val="0"/>
        <w:jc w:val="center"/>
        <w:rPr>
          <w:rFonts w:ascii="Times New Roman" w:hAnsi="Times New Roman"/>
          <w:b/>
          <w:bCs/>
          <w:sz w:val="22"/>
          <w:szCs w:val="22"/>
        </w:rPr>
      </w:pPr>
      <w:r w:rsidRPr="00460331">
        <w:rPr>
          <w:rFonts w:ascii="Times New Roman" w:hAnsi="Times New Roman"/>
          <w:sz w:val="22"/>
          <w:szCs w:val="22"/>
        </w:rPr>
        <w:t>THE MALDEN HOUSING AUTHORITY IS AN EQUAL OPPORTUNITY EMPLOYER AND A DRUG &amp; SMOKE FREE AGENCY</w:t>
      </w:r>
    </w:p>
    <w:p w14:paraId="68B67F33" w14:textId="77777777" w:rsidR="00373B39" w:rsidRPr="00373B39" w:rsidRDefault="00373B39" w:rsidP="00D17CDE">
      <w:pPr>
        <w:autoSpaceDE w:val="0"/>
        <w:autoSpaceDN w:val="0"/>
        <w:adjustRightInd w:val="0"/>
        <w:rPr>
          <w:rFonts w:ascii="Times New Roman" w:hAnsi="Times New Roman"/>
          <w:sz w:val="22"/>
          <w:szCs w:val="22"/>
        </w:rPr>
      </w:pPr>
    </w:p>
    <w:sectPr w:rsidR="00373B39" w:rsidRPr="00373B39" w:rsidSect="00373B3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C2942"/>
    <w:multiLevelType w:val="multilevel"/>
    <w:tmpl w:val="105C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5682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9C"/>
    <w:rsid w:val="0003431B"/>
    <w:rsid w:val="00040516"/>
    <w:rsid w:val="00070541"/>
    <w:rsid w:val="00141DC6"/>
    <w:rsid w:val="001901E6"/>
    <w:rsid w:val="001A025A"/>
    <w:rsid w:val="00201AE0"/>
    <w:rsid w:val="00231514"/>
    <w:rsid w:val="002768F3"/>
    <w:rsid w:val="002F69DC"/>
    <w:rsid w:val="00373B39"/>
    <w:rsid w:val="00382D37"/>
    <w:rsid w:val="00386AA2"/>
    <w:rsid w:val="004404B0"/>
    <w:rsid w:val="00452BCB"/>
    <w:rsid w:val="00460331"/>
    <w:rsid w:val="004915E0"/>
    <w:rsid w:val="004A34C4"/>
    <w:rsid w:val="004C5955"/>
    <w:rsid w:val="004D1C9C"/>
    <w:rsid w:val="00544EAD"/>
    <w:rsid w:val="00547DB9"/>
    <w:rsid w:val="005504D0"/>
    <w:rsid w:val="00580701"/>
    <w:rsid w:val="00635943"/>
    <w:rsid w:val="00662E1A"/>
    <w:rsid w:val="00666C9C"/>
    <w:rsid w:val="006F6E1D"/>
    <w:rsid w:val="00713450"/>
    <w:rsid w:val="007C4FF0"/>
    <w:rsid w:val="007D6105"/>
    <w:rsid w:val="007F5410"/>
    <w:rsid w:val="00850BEC"/>
    <w:rsid w:val="00865815"/>
    <w:rsid w:val="008F4644"/>
    <w:rsid w:val="009528F5"/>
    <w:rsid w:val="00970D66"/>
    <w:rsid w:val="00A012BE"/>
    <w:rsid w:val="00A35323"/>
    <w:rsid w:val="00AC672A"/>
    <w:rsid w:val="00AE2917"/>
    <w:rsid w:val="00B008CC"/>
    <w:rsid w:val="00B05879"/>
    <w:rsid w:val="00B17A3A"/>
    <w:rsid w:val="00B9784D"/>
    <w:rsid w:val="00BB50BD"/>
    <w:rsid w:val="00BB5517"/>
    <w:rsid w:val="00C12742"/>
    <w:rsid w:val="00C5276F"/>
    <w:rsid w:val="00CA1DB3"/>
    <w:rsid w:val="00CA5AEA"/>
    <w:rsid w:val="00CB2BDF"/>
    <w:rsid w:val="00CF29C4"/>
    <w:rsid w:val="00D17CDE"/>
    <w:rsid w:val="00D5229E"/>
    <w:rsid w:val="00D64C0C"/>
    <w:rsid w:val="00D70BC6"/>
    <w:rsid w:val="00DB29B9"/>
    <w:rsid w:val="00DB5711"/>
    <w:rsid w:val="00DB6194"/>
    <w:rsid w:val="00DD2EAA"/>
    <w:rsid w:val="00DD62E6"/>
    <w:rsid w:val="00DF7FF2"/>
    <w:rsid w:val="00E25F38"/>
    <w:rsid w:val="00E925DF"/>
    <w:rsid w:val="00F12A79"/>
    <w:rsid w:val="00F33705"/>
    <w:rsid w:val="00F4168D"/>
    <w:rsid w:val="00F6209E"/>
    <w:rsid w:val="00F76AC5"/>
    <w:rsid w:val="00F870D9"/>
    <w:rsid w:val="00F915D5"/>
    <w:rsid w:val="00FA75FA"/>
    <w:rsid w:val="00FC6BB8"/>
    <w:rsid w:val="00FF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F38F4"/>
  <w15:chartTrackingRefBased/>
  <w15:docId w15:val="{90C95180-78A5-415D-B7C6-AA9FF906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2BDF"/>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2BDF"/>
    <w:pPr>
      <w:jc w:val="center"/>
    </w:pPr>
    <w:rPr>
      <w:rFonts w:ascii="Arial" w:hAnsi="Arial"/>
      <w:b/>
      <w:sz w:val="22"/>
    </w:rPr>
  </w:style>
  <w:style w:type="character" w:styleId="Hyperlink">
    <w:name w:val="Hyperlink"/>
    <w:rsid w:val="00CB2BDF"/>
    <w:rPr>
      <w:color w:val="0000FF"/>
      <w:u w:val="single"/>
    </w:rPr>
  </w:style>
  <w:style w:type="character" w:styleId="FollowedHyperlink">
    <w:name w:val="FollowedHyperlink"/>
    <w:rsid w:val="00666C9C"/>
    <w:rPr>
      <w:color w:val="800080"/>
      <w:u w:val="single"/>
    </w:rPr>
  </w:style>
  <w:style w:type="paragraph" w:styleId="BalloonText">
    <w:name w:val="Balloon Text"/>
    <w:basedOn w:val="Normal"/>
    <w:semiHidden/>
    <w:rsid w:val="004A34C4"/>
    <w:rPr>
      <w:rFonts w:ascii="Tahoma" w:hAnsi="Tahoma" w:cs="Tahoma"/>
      <w:sz w:val="16"/>
      <w:szCs w:val="16"/>
    </w:rPr>
  </w:style>
  <w:style w:type="paragraph" w:styleId="BodyText">
    <w:name w:val="Body Text"/>
    <w:basedOn w:val="Normal"/>
    <w:link w:val="BodyTextChar"/>
    <w:uiPriority w:val="1"/>
    <w:qFormat/>
    <w:rsid w:val="00460331"/>
    <w:pPr>
      <w:spacing w:before="2"/>
      <w:ind w:left="460" w:hanging="360"/>
    </w:pPr>
    <w:rPr>
      <w:rFonts w:ascii="Calibri" w:eastAsia="Calibri" w:hAnsi="Calibri" w:cs="Calibri"/>
      <w:szCs w:val="24"/>
      <w:lang w:bidi="en-US"/>
    </w:rPr>
  </w:style>
  <w:style w:type="character" w:customStyle="1" w:styleId="BodyTextChar">
    <w:name w:val="Body Text Char"/>
    <w:basedOn w:val="DefaultParagraphFont"/>
    <w:link w:val="BodyText"/>
    <w:uiPriority w:val="1"/>
    <w:rsid w:val="00460331"/>
    <w:rPr>
      <w:rFonts w:ascii="Calibri" w:eastAsia="Calibri" w:hAnsi="Calibri" w:cs="Calibri"/>
      <w:sz w:val="24"/>
      <w:szCs w:val="24"/>
      <w:lang w:bidi="en-US"/>
    </w:rPr>
  </w:style>
  <w:style w:type="character" w:styleId="UnresolvedMention">
    <w:name w:val="Unresolved Mention"/>
    <w:basedOn w:val="DefaultParagraphFont"/>
    <w:uiPriority w:val="99"/>
    <w:semiHidden/>
    <w:unhideWhenUsed/>
    <w:rsid w:val="00460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campillo@maldenhous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621</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NORTHWEST OREGON HOUSING AUTHORITY</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 Hendrickson</dc:creator>
  <cp:keywords/>
  <dc:description/>
  <cp:lastModifiedBy>Raul Campillo</cp:lastModifiedBy>
  <cp:revision>3</cp:revision>
  <cp:lastPrinted>2007-05-18T14:30:00Z</cp:lastPrinted>
  <dcterms:created xsi:type="dcterms:W3CDTF">2022-04-19T13:58:00Z</dcterms:created>
  <dcterms:modified xsi:type="dcterms:W3CDTF">2023-10-18T14:32:00Z</dcterms:modified>
</cp:coreProperties>
</file>